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color w:val="C00000"/>
        </w:rPr>
      </w:pPr>
      <w:r>
        <w:rPr>
          <w:rFonts w:hint="eastAsia"/>
          <w:color w:val="C00000"/>
        </w:rPr>
        <w:t>域名系统DNS</w:t>
      </w:r>
    </w:p>
    <w:p>
      <w:r>
        <w:drawing>
          <wp:inline distT="0" distB="0" distL="114300" distR="114300">
            <wp:extent cx="5265420" cy="2291715"/>
            <wp:effectExtent l="0" t="0" r="1143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65705"/>
            <wp:effectExtent l="0" t="0" r="635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71090"/>
            <wp:effectExtent l="0" t="0" r="698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37130"/>
            <wp:effectExtent l="0" t="0" r="698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4523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437130"/>
            <wp:effectExtent l="0" t="0" r="1206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79090"/>
            <wp:effectExtent l="0" t="0" r="11430" b="165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2405" cy="3439795"/>
            <wp:effectExtent l="0" t="0" r="444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578860"/>
            <wp:effectExtent l="0" t="0" r="698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8595" cy="3714750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C00000"/>
        </w:rPr>
      </w:pPr>
      <w:r>
        <w:drawing>
          <wp:inline distT="0" distB="0" distL="114300" distR="114300">
            <wp:extent cx="5269230" cy="4721225"/>
            <wp:effectExtent l="0" t="0" r="762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2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  <w:r>
        <w:rPr>
          <w:rFonts w:hint="eastAsia"/>
          <w:color w:val="C00000"/>
        </w:rPr>
        <w:t>动态主机配置协议DHCP</w:t>
      </w:r>
    </w:p>
    <w:p>
      <w:r>
        <w:drawing>
          <wp:inline distT="0" distB="0" distL="114300" distR="114300">
            <wp:extent cx="5270500" cy="2178685"/>
            <wp:effectExtent l="0" t="0" r="635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13000"/>
            <wp:effectExtent l="0" t="0" r="952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70500" cy="2266315"/>
            <wp:effectExtent l="0" t="0" r="635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16175"/>
            <wp:effectExtent l="0" t="0" r="762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49500"/>
            <wp:effectExtent l="0" t="0" r="635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5420" cy="2300605"/>
            <wp:effectExtent l="0" t="0" r="1143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  <w:r>
        <w:rPr>
          <w:rFonts w:hint="eastAsia"/>
          <w:color w:val="C00000"/>
        </w:rPr>
        <w:t>超级文本传输协议HTTP</w:t>
      </w:r>
    </w:p>
    <w:p>
      <w:r>
        <w:drawing>
          <wp:inline distT="0" distB="0" distL="114300" distR="114300">
            <wp:extent cx="5273040" cy="2443480"/>
            <wp:effectExtent l="0" t="0" r="381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366645"/>
            <wp:effectExtent l="0" t="0" r="10795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6055" cy="2299335"/>
            <wp:effectExtent l="0" t="0" r="1079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32355"/>
            <wp:effectExtent l="0" t="0" r="8255" b="107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64785" cy="2259965"/>
            <wp:effectExtent l="0" t="0" r="12065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66645"/>
            <wp:effectExtent l="0" t="0" r="8255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09825"/>
            <wp:effectExtent l="0" t="0" r="508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85695"/>
            <wp:effectExtent l="0" t="0" r="4445" b="146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9230" cy="2404745"/>
            <wp:effectExtent l="0" t="0" r="7620" b="146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09825"/>
            <wp:effectExtent l="0" t="0" r="444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59660"/>
            <wp:effectExtent l="0" t="0" r="381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590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47925"/>
            <wp:effectExtent l="0" t="0" r="825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2409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C00000"/>
        </w:rPr>
      </w:pPr>
      <w:r>
        <w:drawing>
          <wp:inline distT="0" distB="0" distL="114300" distR="114300">
            <wp:extent cx="5266055" cy="2409190"/>
            <wp:effectExtent l="0" t="0" r="10795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C00000"/>
        </w:rPr>
      </w:pPr>
      <w:r>
        <w:rPr>
          <w:rFonts w:hint="eastAsia"/>
          <w:color w:val="C00000"/>
        </w:rPr>
        <w:t>文件传输协议FTP</w:t>
      </w:r>
    </w:p>
    <w:p>
      <w:r>
        <w:drawing>
          <wp:inline distT="0" distB="0" distL="114300" distR="114300">
            <wp:extent cx="5264785" cy="2383155"/>
            <wp:effectExtent l="0" t="0" r="12065" b="171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color w:val="C00000"/>
        </w:rPr>
      </w:pPr>
    </w:p>
    <w:p>
      <w:r>
        <w:drawing>
          <wp:inline distT="0" distB="0" distL="114300" distR="114300">
            <wp:extent cx="5268595" cy="1717040"/>
            <wp:effectExtent l="0" t="0" r="8255" b="165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70500" cy="2467610"/>
            <wp:effectExtent l="0" t="0" r="635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71135" cy="2462530"/>
            <wp:effectExtent l="0" t="0" r="5715" b="139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80840"/>
            <wp:effectExtent l="0" t="0" r="7620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8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81425"/>
            <wp:effectExtent l="0" t="0" r="381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1935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68595" cy="2419350"/>
            <wp:effectExtent l="0" t="0" r="825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  <w:r>
        <w:rPr>
          <w:rFonts w:hint="eastAsia"/>
          <w:color w:val="C00000"/>
        </w:rPr>
        <w:t>Telnet协议和RDP（远程桌面协议）</w:t>
      </w:r>
    </w:p>
    <w:p>
      <w:pPr>
        <w:rPr>
          <w:rFonts w:hint="eastAsia"/>
          <w:color w:val="C00000"/>
        </w:rPr>
      </w:pPr>
      <w:r>
        <w:drawing>
          <wp:inline distT="0" distB="0" distL="114300" distR="114300">
            <wp:extent cx="5268595" cy="2339340"/>
            <wp:effectExtent l="0" t="0" r="825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C00000"/>
        </w:rPr>
      </w:pPr>
      <w:r>
        <w:drawing>
          <wp:inline distT="0" distB="0" distL="114300" distR="114300">
            <wp:extent cx="5264785" cy="2482850"/>
            <wp:effectExtent l="0" t="0" r="12065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24430"/>
            <wp:effectExtent l="0" t="0" r="5080" b="139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66055" cy="2483485"/>
            <wp:effectExtent l="0" t="0" r="10795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  <w:r>
        <w:drawing>
          <wp:inline distT="0" distB="0" distL="114300" distR="114300">
            <wp:extent cx="5268595" cy="2438400"/>
            <wp:effectExtent l="0" t="0" r="825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  <w:r>
        <w:rPr>
          <w:rFonts w:hint="eastAsia"/>
          <w:color w:val="C00000"/>
        </w:rPr>
        <w:t xml:space="preserve">发送电子邮件的协议SMTP </w:t>
      </w:r>
    </w:p>
    <w:p>
      <w:r>
        <w:drawing>
          <wp:inline distT="0" distB="0" distL="114300" distR="114300">
            <wp:extent cx="5270500" cy="3533775"/>
            <wp:effectExtent l="0" t="0" r="635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51250"/>
            <wp:effectExtent l="0" t="0" r="4445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81250"/>
            <wp:effectExtent l="0" t="0" r="1270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55010"/>
            <wp:effectExtent l="0" t="0" r="635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806950"/>
            <wp:effectExtent l="0" t="0" r="5715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0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</w:rPr>
      </w:pPr>
    </w:p>
    <w:p>
      <w:pPr>
        <w:rPr>
          <w:rFonts w:hint="eastAsia"/>
          <w:color w:val="C00000"/>
        </w:rPr>
      </w:pPr>
    </w:p>
    <w:p>
      <w:pPr>
        <w:rPr>
          <w:rFonts w:hint="eastAsia"/>
          <w:color w:val="C00000"/>
        </w:rPr>
      </w:pPr>
      <w:r>
        <w:rPr>
          <w:rFonts w:hint="eastAsia"/>
          <w:color w:val="C00000"/>
        </w:rPr>
        <w:t xml:space="preserve">接收电子邮件的协议POP3和IMAP 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70500" cy="2195195"/>
            <wp:effectExtent l="0" t="0" r="6350" b="146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37105"/>
            <wp:effectExtent l="0" t="0" r="11430" b="1079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322195"/>
            <wp:effectExtent l="0" t="0" r="1143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75560"/>
            <wp:effectExtent l="0" t="0" r="3810" b="152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3040" cy="3907155"/>
            <wp:effectExtent l="0" t="0" r="3810" b="171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0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81090C"/>
    <w:rsid w:val="02F82B8D"/>
    <w:rsid w:val="04B052C1"/>
    <w:rsid w:val="04CF0D9E"/>
    <w:rsid w:val="07262875"/>
    <w:rsid w:val="073A7DBE"/>
    <w:rsid w:val="078C0256"/>
    <w:rsid w:val="09902730"/>
    <w:rsid w:val="0A181D61"/>
    <w:rsid w:val="0CDB5BC5"/>
    <w:rsid w:val="0D2C45D0"/>
    <w:rsid w:val="0E4B486C"/>
    <w:rsid w:val="0F085A0C"/>
    <w:rsid w:val="0F132C16"/>
    <w:rsid w:val="0F65421D"/>
    <w:rsid w:val="0F6642D0"/>
    <w:rsid w:val="0F6651C6"/>
    <w:rsid w:val="124835FE"/>
    <w:rsid w:val="14D50490"/>
    <w:rsid w:val="15E748BF"/>
    <w:rsid w:val="15EE06BB"/>
    <w:rsid w:val="16C26538"/>
    <w:rsid w:val="171C64B0"/>
    <w:rsid w:val="176F5E25"/>
    <w:rsid w:val="17737BD6"/>
    <w:rsid w:val="184D0F18"/>
    <w:rsid w:val="18B06E46"/>
    <w:rsid w:val="1A816A4F"/>
    <w:rsid w:val="1EA1522B"/>
    <w:rsid w:val="1F7B5969"/>
    <w:rsid w:val="1F8D6B69"/>
    <w:rsid w:val="20903F65"/>
    <w:rsid w:val="2308197F"/>
    <w:rsid w:val="23DE522F"/>
    <w:rsid w:val="25456800"/>
    <w:rsid w:val="285F6636"/>
    <w:rsid w:val="295C0B01"/>
    <w:rsid w:val="29CE2A8F"/>
    <w:rsid w:val="2AD515F4"/>
    <w:rsid w:val="2BAB475C"/>
    <w:rsid w:val="2BBB53B2"/>
    <w:rsid w:val="2BF12ED4"/>
    <w:rsid w:val="2C1E273B"/>
    <w:rsid w:val="2CAC20FA"/>
    <w:rsid w:val="2D0826D2"/>
    <w:rsid w:val="2EBB0F8D"/>
    <w:rsid w:val="2EDF3D40"/>
    <w:rsid w:val="30056C95"/>
    <w:rsid w:val="300A5108"/>
    <w:rsid w:val="308D1267"/>
    <w:rsid w:val="309C1CED"/>
    <w:rsid w:val="30EA6561"/>
    <w:rsid w:val="341B17EF"/>
    <w:rsid w:val="370A1DA1"/>
    <w:rsid w:val="3997320A"/>
    <w:rsid w:val="39F63865"/>
    <w:rsid w:val="3A285810"/>
    <w:rsid w:val="3A5844EC"/>
    <w:rsid w:val="3B3D5920"/>
    <w:rsid w:val="3C032926"/>
    <w:rsid w:val="3C185282"/>
    <w:rsid w:val="3CA061DB"/>
    <w:rsid w:val="3DC9253A"/>
    <w:rsid w:val="3E557E08"/>
    <w:rsid w:val="40333632"/>
    <w:rsid w:val="405265F0"/>
    <w:rsid w:val="41E82661"/>
    <w:rsid w:val="4427558F"/>
    <w:rsid w:val="450D08B4"/>
    <w:rsid w:val="462225B2"/>
    <w:rsid w:val="467E729D"/>
    <w:rsid w:val="48033B97"/>
    <w:rsid w:val="48CE3BD6"/>
    <w:rsid w:val="48F5024F"/>
    <w:rsid w:val="495467A5"/>
    <w:rsid w:val="4A590A9F"/>
    <w:rsid w:val="4B962723"/>
    <w:rsid w:val="4C5F5175"/>
    <w:rsid w:val="4E7D1218"/>
    <w:rsid w:val="4F9B1FE2"/>
    <w:rsid w:val="50E50BBA"/>
    <w:rsid w:val="51246088"/>
    <w:rsid w:val="51D143E7"/>
    <w:rsid w:val="52B26494"/>
    <w:rsid w:val="52C2571F"/>
    <w:rsid w:val="53086717"/>
    <w:rsid w:val="54B60AAD"/>
    <w:rsid w:val="55BC3075"/>
    <w:rsid w:val="560D3A92"/>
    <w:rsid w:val="5610736E"/>
    <w:rsid w:val="569E526D"/>
    <w:rsid w:val="56CA6C8B"/>
    <w:rsid w:val="57286B16"/>
    <w:rsid w:val="57D264D9"/>
    <w:rsid w:val="588D5931"/>
    <w:rsid w:val="593839F7"/>
    <w:rsid w:val="59C40D31"/>
    <w:rsid w:val="5A114F9C"/>
    <w:rsid w:val="5A6A0F0B"/>
    <w:rsid w:val="5A7B2945"/>
    <w:rsid w:val="5A95343D"/>
    <w:rsid w:val="5B58783C"/>
    <w:rsid w:val="5C9E0FD1"/>
    <w:rsid w:val="5CCC03BC"/>
    <w:rsid w:val="5D0950A5"/>
    <w:rsid w:val="5D6151B0"/>
    <w:rsid w:val="5DBC6E90"/>
    <w:rsid w:val="602F5E3C"/>
    <w:rsid w:val="6212106C"/>
    <w:rsid w:val="63740BAA"/>
    <w:rsid w:val="649C5C2A"/>
    <w:rsid w:val="658D5A9C"/>
    <w:rsid w:val="65AF1C64"/>
    <w:rsid w:val="67542F2C"/>
    <w:rsid w:val="67A11134"/>
    <w:rsid w:val="69060B53"/>
    <w:rsid w:val="69BF01E3"/>
    <w:rsid w:val="6A8837EE"/>
    <w:rsid w:val="6B122015"/>
    <w:rsid w:val="6B301D6B"/>
    <w:rsid w:val="6CCF72AD"/>
    <w:rsid w:val="6DC60CDC"/>
    <w:rsid w:val="6ED74625"/>
    <w:rsid w:val="6F7F1981"/>
    <w:rsid w:val="70F4182E"/>
    <w:rsid w:val="71EE253F"/>
    <w:rsid w:val="71F90575"/>
    <w:rsid w:val="72AD5AD1"/>
    <w:rsid w:val="72BC5634"/>
    <w:rsid w:val="72EF113F"/>
    <w:rsid w:val="737E5807"/>
    <w:rsid w:val="746451FA"/>
    <w:rsid w:val="7484261D"/>
    <w:rsid w:val="76F77C26"/>
    <w:rsid w:val="77A116A0"/>
    <w:rsid w:val="78731D4B"/>
    <w:rsid w:val="79155625"/>
    <w:rsid w:val="79267C03"/>
    <w:rsid w:val="79BE5C56"/>
    <w:rsid w:val="79F75380"/>
    <w:rsid w:val="7A354A11"/>
    <w:rsid w:val="7B8A5115"/>
    <w:rsid w:val="7B9047F3"/>
    <w:rsid w:val="7CB75214"/>
    <w:rsid w:val="7D333A2B"/>
    <w:rsid w:val="7DFE528F"/>
    <w:rsid w:val="7F057067"/>
    <w:rsid w:val="7F5F63F8"/>
    <w:rsid w:val="7F6D6BA1"/>
    <w:rsid w:val="7FC75718"/>
    <w:rsid w:val="7FD06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customXml" Target="../customXml/item1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hama</dc:creator>
  <cp:lastModifiedBy>志远</cp:lastModifiedBy>
  <dcterms:modified xsi:type="dcterms:W3CDTF">2019-03-15T09:32:49Z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